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ED5" w:rsidRDefault="001F187B" w:rsidP="00616ED5">
      <w:pPr>
        <w:spacing w:after="5" w:line="268" w:lineRule="auto"/>
        <w:ind w:right="29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Проект</w:t>
      </w:r>
    </w:p>
    <w:p w:rsidR="00616ED5" w:rsidRDefault="00616ED5" w:rsidP="00616ED5">
      <w:pPr>
        <w:spacing w:after="5" w:line="268" w:lineRule="auto"/>
        <w:ind w:right="29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16ED5" w:rsidRPr="00041DCC" w:rsidRDefault="00616ED5" w:rsidP="00616ED5">
      <w:pPr>
        <w:spacing w:after="5" w:line="268" w:lineRule="auto"/>
        <w:ind w:right="298" w:hanging="10"/>
        <w:jc w:val="center"/>
        <w:rPr>
          <w:b/>
          <w:sz w:val="28"/>
          <w:szCs w:val="28"/>
        </w:rPr>
      </w:pPr>
      <w:r w:rsidRPr="00041DCC">
        <w:rPr>
          <w:b/>
          <w:sz w:val="28"/>
          <w:szCs w:val="28"/>
        </w:rPr>
        <w:t xml:space="preserve">Муниципальная программа </w:t>
      </w:r>
    </w:p>
    <w:p w:rsidR="00616ED5" w:rsidRPr="00041DCC" w:rsidRDefault="00616ED5" w:rsidP="00616ED5">
      <w:pPr>
        <w:spacing w:after="5" w:line="268" w:lineRule="auto"/>
        <w:ind w:right="299" w:hanging="10"/>
        <w:jc w:val="center"/>
        <w:rPr>
          <w:b/>
          <w:sz w:val="28"/>
          <w:szCs w:val="28"/>
        </w:rPr>
      </w:pPr>
      <w:r w:rsidRPr="00041DCC">
        <w:rPr>
          <w:b/>
          <w:sz w:val="28"/>
          <w:szCs w:val="28"/>
        </w:rPr>
        <w:t xml:space="preserve">«Выравнивание бюджетной обеспеченности муниципальных образований  </w:t>
      </w:r>
    </w:p>
    <w:p w:rsidR="00616ED5" w:rsidRPr="00041DCC" w:rsidRDefault="00616ED5" w:rsidP="00616ED5">
      <w:pPr>
        <w:spacing w:after="5" w:line="268" w:lineRule="auto"/>
        <w:ind w:right="297" w:hanging="10"/>
        <w:jc w:val="center"/>
        <w:rPr>
          <w:b/>
          <w:sz w:val="28"/>
          <w:szCs w:val="28"/>
        </w:rPr>
      </w:pPr>
      <w:r w:rsidRPr="00041DCC">
        <w:rPr>
          <w:b/>
          <w:sz w:val="28"/>
          <w:szCs w:val="28"/>
        </w:rPr>
        <w:t xml:space="preserve">Катав-Ивановского муниципального района» </w:t>
      </w:r>
    </w:p>
    <w:p w:rsidR="00616ED5" w:rsidRPr="00AF3559" w:rsidRDefault="00616ED5" w:rsidP="00616ED5">
      <w:pPr>
        <w:spacing w:after="23" w:line="259" w:lineRule="auto"/>
        <w:ind w:firstLine="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 </w:t>
      </w:r>
    </w:p>
    <w:p w:rsidR="00616ED5" w:rsidRDefault="00616ED5" w:rsidP="00616ED5">
      <w:pPr>
        <w:spacing w:after="5" w:line="268" w:lineRule="auto"/>
        <w:ind w:right="295" w:hanging="10"/>
        <w:jc w:val="center"/>
        <w:rPr>
          <w:sz w:val="28"/>
          <w:szCs w:val="28"/>
        </w:rPr>
      </w:pPr>
      <w:r w:rsidRPr="00AF3559">
        <w:rPr>
          <w:sz w:val="28"/>
          <w:szCs w:val="28"/>
        </w:rPr>
        <w:t xml:space="preserve">Паспорт Программы </w:t>
      </w:r>
    </w:p>
    <w:tbl>
      <w:tblPr>
        <w:tblStyle w:val="a3"/>
        <w:tblW w:w="0" w:type="auto"/>
        <w:tblInd w:w="303" w:type="dxa"/>
        <w:tblLook w:val="04A0" w:firstRow="1" w:lastRow="0" w:firstColumn="1" w:lastColumn="0" w:noHBand="0" w:noVBand="1"/>
      </w:tblPr>
      <w:tblGrid>
        <w:gridCol w:w="4927"/>
        <w:gridCol w:w="4965"/>
      </w:tblGrid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t>Наименование Программы:</w:t>
            </w:r>
          </w:p>
        </w:tc>
        <w:tc>
          <w:tcPr>
            <w:tcW w:w="5098" w:type="dxa"/>
          </w:tcPr>
          <w:p w:rsidR="00616ED5" w:rsidRDefault="00616ED5" w:rsidP="00694012">
            <w:pPr>
              <w:spacing w:after="2" w:line="236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Pr="00AF3559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 xml:space="preserve">грамма «Выравнивание бюджетной </w:t>
            </w:r>
            <w:r w:rsidRPr="00AF3559">
              <w:rPr>
                <w:sz w:val="28"/>
                <w:szCs w:val="28"/>
              </w:rPr>
              <w:t>обеспечен</w:t>
            </w:r>
            <w:r>
              <w:rPr>
                <w:sz w:val="28"/>
                <w:szCs w:val="28"/>
              </w:rPr>
              <w:t>ности муниципальных образований Катав-Ивановского муниципального района»</w:t>
            </w:r>
            <w:r w:rsidR="00694012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5098" w:type="dxa"/>
          </w:tcPr>
          <w:p w:rsidR="00616ED5" w:rsidRDefault="00616ED5" w:rsidP="00694012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 xml:space="preserve">Финансовое управление администрации Катав-Ивановского муниципального района </w:t>
            </w:r>
            <w:r w:rsidR="0070318A">
              <w:rPr>
                <w:sz w:val="28"/>
                <w:szCs w:val="28"/>
              </w:rPr>
              <w:t>Челябинской области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Соисполнители Программы:</w:t>
            </w:r>
          </w:p>
          <w:p w:rsidR="00616ED5" w:rsidRDefault="00616ED5" w:rsidP="0083463C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616ED5" w:rsidRPr="00D21663" w:rsidRDefault="00616ED5" w:rsidP="0083463C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694012">
            <w:pPr>
              <w:spacing w:after="0" w:line="259" w:lineRule="auto"/>
              <w:ind w:right="64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Программно- целевые инструменты Программы:</w:t>
            </w:r>
          </w:p>
        </w:tc>
        <w:tc>
          <w:tcPr>
            <w:tcW w:w="5098" w:type="dxa"/>
          </w:tcPr>
          <w:p w:rsidR="00616ED5" w:rsidRPr="00D21663" w:rsidRDefault="00616ED5" w:rsidP="0083463C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0" w:line="259" w:lineRule="auto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цели</w:t>
            </w:r>
            <w:r w:rsidRPr="00AF3559">
              <w:rPr>
                <w:b/>
                <w:sz w:val="28"/>
                <w:szCs w:val="28"/>
              </w:rPr>
              <w:t xml:space="preserve"> Программы: </w:t>
            </w:r>
          </w:p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5098" w:type="dxa"/>
          </w:tcPr>
          <w:p w:rsidR="00616ED5" w:rsidRPr="00D21663" w:rsidRDefault="00616ED5" w:rsidP="0083463C">
            <w:pPr>
              <w:spacing w:after="51" w:line="237" w:lineRule="auto"/>
              <w:ind w:right="135" w:firstLine="0"/>
              <w:rPr>
                <w:sz w:val="28"/>
                <w:szCs w:val="28"/>
              </w:rPr>
            </w:pPr>
            <w:r w:rsidRPr="00D21663">
              <w:rPr>
                <w:sz w:val="28"/>
                <w:szCs w:val="28"/>
              </w:rPr>
              <w:t>выравнивание финансовых возможностей муниципальных образований Катав-Ивановского муниципального района по осуществлению органами местного самоуправления полномочий по решению</w:t>
            </w:r>
            <w:r>
              <w:rPr>
                <w:sz w:val="28"/>
                <w:szCs w:val="28"/>
              </w:rPr>
              <w:t xml:space="preserve"> </w:t>
            </w:r>
            <w:r w:rsidRPr="00D21663">
              <w:rPr>
                <w:sz w:val="28"/>
                <w:szCs w:val="28"/>
              </w:rPr>
              <w:t>вопросов местного значения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875A01">
              <w:rPr>
                <w:b/>
                <w:sz w:val="28"/>
                <w:szCs w:val="28"/>
              </w:rPr>
              <w:t>Основные задачи Программы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5098" w:type="dxa"/>
          </w:tcPr>
          <w:p w:rsidR="00616ED5" w:rsidRPr="00D21663" w:rsidRDefault="00616ED5" w:rsidP="0083463C">
            <w:pPr>
              <w:spacing w:after="33" w:line="250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6940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сокращ</w:t>
            </w:r>
            <w:r w:rsidRPr="00D21663">
              <w:rPr>
                <w:sz w:val="28"/>
                <w:szCs w:val="28"/>
              </w:rPr>
              <w:t xml:space="preserve">ение величины разрыва в уровне расчетной бюджетной обеспеченности муниципальных образований Катав-Ивановского муниципального района; </w:t>
            </w:r>
          </w:p>
          <w:p w:rsidR="00616ED5" w:rsidRPr="003E383D" w:rsidRDefault="00616ED5" w:rsidP="001F187B">
            <w:pPr>
              <w:spacing w:after="0" w:line="253" w:lineRule="auto"/>
              <w:ind w:right="1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694012">
              <w:rPr>
                <w:sz w:val="28"/>
                <w:szCs w:val="28"/>
              </w:rPr>
              <w:t xml:space="preserve"> </w:t>
            </w:r>
            <w:r w:rsidRPr="003E383D">
              <w:rPr>
                <w:sz w:val="28"/>
                <w:szCs w:val="28"/>
              </w:rPr>
              <w:t>повышение</w:t>
            </w:r>
            <w:r w:rsidR="001F187B">
              <w:rPr>
                <w:sz w:val="28"/>
                <w:szCs w:val="28"/>
              </w:rPr>
              <w:t xml:space="preserve"> </w:t>
            </w:r>
            <w:r w:rsidRPr="003E383D">
              <w:rPr>
                <w:sz w:val="28"/>
                <w:szCs w:val="28"/>
              </w:rPr>
              <w:t>прозрачности процедуры выравнивания бюджетной обеспеченности муниципальных образований Катав-Ивановского муниципального района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Целевые </w:t>
            </w:r>
            <w:r>
              <w:rPr>
                <w:b/>
                <w:sz w:val="28"/>
                <w:szCs w:val="28"/>
              </w:rPr>
              <w:tab/>
              <w:t>индикаторы и показатели Программы:</w:t>
            </w:r>
          </w:p>
        </w:tc>
        <w:tc>
          <w:tcPr>
            <w:tcW w:w="5098" w:type="dxa"/>
          </w:tcPr>
          <w:p w:rsidR="00616ED5" w:rsidRPr="001F5F5B" w:rsidRDefault="00616ED5" w:rsidP="0083463C">
            <w:pPr>
              <w:spacing w:after="0" w:line="276" w:lineRule="auto"/>
              <w:ind w:right="135" w:firstLine="0"/>
              <w:rPr>
                <w:sz w:val="28"/>
                <w:szCs w:val="28"/>
              </w:rPr>
            </w:pPr>
            <w:r w:rsidRPr="001F5F5B">
              <w:rPr>
                <w:sz w:val="28"/>
                <w:szCs w:val="28"/>
              </w:rPr>
              <w:t xml:space="preserve">1) наличие </w:t>
            </w:r>
            <w:r w:rsidRPr="001F5F5B">
              <w:rPr>
                <w:sz w:val="28"/>
                <w:szCs w:val="28"/>
              </w:rPr>
              <w:tab/>
              <w:t>утвержденных методик распределения средств бюджета, направляемых на выравнивание бюджетной</w:t>
            </w:r>
            <w:r w:rsidR="001F187B">
              <w:rPr>
                <w:sz w:val="28"/>
                <w:szCs w:val="28"/>
              </w:rPr>
              <w:t xml:space="preserve"> </w:t>
            </w:r>
            <w:r w:rsidRPr="001F5F5B">
              <w:rPr>
                <w:sz w:val="28"/>
                <w:szCs w:val="28"/>
              </w:rPr>
              <w:t xml:space="preserve">обеспеченности </w:t>
            </w:r>
            <w:r w:rsidRPr="001F5F5B">
              <w:rPr>
                <w:sz w:val="28"/>
                <w:szCs w:val="28"/>
              </w:rPr>
              <w:lastRenderedPageBreak/>
              <w:t>муниципальных образований Катав-Ивановского муниципального района;</w:t>
            </w:r>
          </w:p>
          <w:p w:rsidR="00616ED5" w:rsidRPr="001F5F5B" w:rsidRDefault="00616ED5" w:rsidP="00616ED5">
            <w:pPr>
              <w:numPr>
                <w:ilvl w:val="0"/>
                <w:numId w:val="1"/>
              </w:numPr>
              <w:spacing w:after="0" w:line="276" w:lineRule="auto"/>
              <w:ind w:right="132" w:firstLine="0"/>
              <w:rPr>
                <w:sz w:val="28"/>
                <w:szCs w:val="28"/>
              </w:rPr>
            </w:pPr>
            <w:r w:rsidRPr="001F5F5B">
              <w:rPr>
                <w:sz w:val="28"/>
                <w:szCs w:val="28"/>
              </w:rPr>
              <w:t xml:space="preserve">информационная доступность расчетов по распределению средств бюджета, направляемых на выравнивание бюджетной обеспеченности муниципальных образований Катав-Ивановского муниципального района; </w:t>
            </w:r>
          </w:p>
          <w:p w:rsidR="00616ED5" w:rsidRDefault="00616ED5" w:rsidP="00616ED5">
            <w:pPr>
              <w:numPr>
                <w:ilvl w:val="0"/>
                <w:numId w:val="1"/>
              </w:numPr>
              <w:spacing w:after="0" w:line="276" w:lineRule="auto"/>
              <w:ind w:right="132" w:firstLine="0"/>
              <w:rPr>
                <w:sz w:val="28"/>
                <w:szCs w:val="28"/>
              </w:rPr>
            </w:pPr>
            <w:r w:rsidRPr="001F5F5B">
              <w:rPr>
                <w:sz w:val="28"/>
                <w:szCs w:val="28"/>
              </w:rPr>
              <w:t>величина разрыва в</w:t>
            </w:r>
            <w:r w:rsidRPr="00D21663">
              <w:rPr>
                <w:sz w:val="28"/>
                <w:szCs w:val="28"/>
              </w:rPr>
              <w:t xml:space="preserve"> уровне расчетной бюджетной обеспеченности городских поселений после выравнивания (в разах);</w:t>
            </w:r>
          </w:p>
          <w:p w:rsidR="00616ED5" w:rsidRDefault="00616ED5" w:rsidP="0083463C">
            <w:pPr>
              <w:spacing w:after="5" w:line="276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21663">
              <w:rPr>
                <w:sz w:val="28"/>
                <w:szCs w:val="28"/>
              </w:rPr>
              <w:t>) величина разрыва в уровне расчетной бюджетной обеспеченности сельских поселений после выравнивания (в разах).</w:t>
            </w:r>
          </w:p>
        </w:tc>
      </w:tr>
      <w:tr w:rsidR="00616ED5" w:rsidTr="0083463C">
        <w:tc>
          <w:tcPr>
            <w:tcW w:w="5097" w:type="dxa"/>
          </w:tcPr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AF3559">
              <w:rPr>
                <w:b/>
                <w:sz w:val="28"/>
                <w:szCs w:val="28"/>
              </w:rPr>
              <w:lastRenderedPageBreak/>
              <w:t>Срок реализации</w:t>
            </w:r>
            <w:r>
              <w:rPr>
                <w:b/>
                <w:sz w:val="28"/>
                <w:szCs w:val="28"/>
              </w:rPr>
              <w:t xml:space="preserve"> Программы:</w:t>
            </w:r>
          </w:p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098" w:type="dxa"/>
          </w:tcPr>
          <w:p w:rsidR="00616ED5" w:rsidRDefault="00616ED5" w:rsidP="00801883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0188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80188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616ED5" w:rsidRPr="00617367" w:rsidTr="0083463C">
        <w:tc>
          <w:tcPr>
            <w:tcW w:w="5097" w:type="dxa"/>
          </w:tcPr>
          <w:p w:rsidR="00616ED5" w:rsidRPr="00617367" w:rsidRDefault="00616ED5" w:rsidP="0083463C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617367">
              <w:rPr>
                <w:b/>
                <w:sz w:val="28"/>
                <w:szCs w:val="28"/>
              </w:rPr>
              <w:t>Объемы бюджетных ассигнований Программы:</w:t>
            </w:r>
          </w:p>
        </w:tc>
        <w:tc>
          <w:tcPr>
            <w:tcW w:w="5098" w:type="dxa"/>
          </w:tcPr>
          <w:p w:rsidR="00616ED5" w:rsidRPr="00617367" w:rsidRDefault="00616ED5" w:rsidP="0083463C">
            <w:pPr>
              <w:spacing w:after="0" w:line="276" w:lineRule="auto"/>
              <w:ind w:right="66" w:firstLine="0"/>
              <w:rPr>
                <w:sz w:val="28"/>
                <w:szCs w:val="28"/>
              </w:rPr>
            </w:pPr>
            <w:r w:rsidRPr="00617367">
              <w:rPr>
                <w:sz w:val="28"/>
                <w:szCs w:val="28"/>
              </w:rPr>
              <w:t>Общий объем финансирования Программы:</w:t>
            </w:r>
          </w:p>
          <w:p w:rsidR="00616ED5" w:rsidRDefault="00616ED5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составляет</w:t>
            </w:r>
            <w:r w:rsidR="007F74E6">
              <w:rPr>
                <w:sz w:val="28"/>
                <w:szCs w:val="28"/>
              </w:rPr>
              <w:t xml:space="preserve"> 2</w:t>
            </w:r>
            <w:r w:rsidR="0046031F">
              <w:rPr>
                <w:sz w:val="28"/>
                <w:szCs w:val="28"/>
              </w:rPr>
              <w:t>8 419,5</w:t>
            </w:r>
            <w:r w:rsidR="003872A7">
              <w:rPr>
                <w:sz w:val="28"/>
                <w:szCs w:val="28"/>
              </w:rPr>
              <w:t xml:space="preserve"> тыс. рублей;</w:t>
            </w:r>
          </w:p>
          <w:p w:rsidR="003872A7" w:rsidRDefault="003872A7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2025 году составляет </w:t>
            </w:r>
            <w:r w:rsidR="007F74E6">
              <w:rPr>
                <w:sz w:val="28"/>
                <w:szCs w:val="28"/>
              </w:rPr>
              <w:t>2</w:t>
            </w:r>
            <w:r w:rsidR="0046031F">
              <w:rPr>
                <w:sz w:val="28"/>
                <w:szCs w:val="28"/>
              </w:rPr>
              <w:t>2 735,6</w:t>
            </w:r>
            <w:r w:rsidR="00A30C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801883">
              <w:rPr>
                <w:sz w:val="28"/>
                <w:szCs w:val="28"/>
              </w:rPr>
              <w:t>;</w:t>
            </w:r>
          </w:p>
          <w:p w:rsidR="00801883" w:rsidRPr="00617367" w:rsidRDefault="00801883" w:rsidP="0083463C">
            <w:pPr>
              <w:spacing w:after="5" w:line="268" w:lineRule="auto"/>
              <w:ind w:right="29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2026 году составляет </w:t>
            </w:r>
            <w:r w:rsidR="007F74E6">
              <w:rPr>
                <w:sz w:val="28"/>
                <w:szCs w:val="28"/>
              </w:rPr>
              <w:t>2</w:t>
            </w:r>
            <w:r w:rsidR="0046031F">
              <w:rPr>
                <w:sz w:val="28"/>
                <w:szCs w:val="28"/>
              </w:rPr>
              <w:t>2 735,6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616ED5" w:rsidRDefault="00616ED5" w:rsidP="0083463C">
            <w:pPr>
              <w:spacing w:after="5" w:line="268" w:lineRule="auto"/>
              <w:ind w:right="295" w:firstLine="0"/>
              <w:rPr>
                <w:sz w:val="28"/>
                <w:szCs w:val="28"/>
              </w:rPr>
            </w:pPr>
            <w:r w:rsidRPr="00617367">
              <w:rPr>
                <w:sz w:val="28"/>
                <w:szCs w:val="28"/>
              </w:rPr>
              <w:t xml:space="preserve">Источником финансирования программы являются средства районного бюджета по следующим направлениям:  </w:t>
            </w:r>
          </w:p>
          <w:p w:rsidR="00616ED5" w:rsidRPr="00617367" w:rsidRDefault="00616ED5" w:rsidP="0083463C">
            <w:pPr>
              <w:spacing w:after="5" w:line="268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17367">
              <w:rPr>
                <w:sz w:val="28"/>
                <w:szCs w:val="28"/>
              </w:rPr>
              <w:t xml:space="preserve">расчет и предоставление дотаций городским поселениям за счет субвенций, полученной бюджетом муниципального района для осуществления государственных полномочий по расчету и предоставлению дотаций бюджетам </w:t>
            </w:r>
            <w:r w:rsidRPr="00617367">
              <w:rPr>
                <w:sz w:val="28"/>
                <w:szCs w:val="28"/>
              </w:rPr>
              <w:lastRenderedPageBreak/>
              <w:t>городских поселений за счет средств областного бюджета в сумме:</w:t>
            </w:r>
          </w:p>
          <w:p w:rsidR="00616ED5" w:rsidRDefault="00FA3B79" w:rsidP="00801883">
            <w:p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16ED5" w:rsidRPr="006D0600">
              <w:rPr>
                <w:sz w:val="28"/>
                <w:szCs w:val="28"/>
              </w:rPr>
              <w:t>202</w:t>
            </w:r>
            <w:r w:rsidR="00801883">
              <w:rPr>
                <w:sz w:val="28"/>
                <w:szCs w:val="28"/>
              </w:rPr>
              <w:t>4</w:t>
            </w:r>
            <w:r w:rsidR="00616ED5" w:rsidRPr="006D0600">
              <w:rPr>
                <w:sz w:val="28"/>
                <w:szCs w:val="28"/>
              </w:rPr>
              <w:t xml:space="preserve"> год </w:t>
            </w:r>
            <w:r w:rsidR="007F74E6">
              <w:rPr>
                <w:sz w:val="28"/>
                <w:szCs w:val="28"/>
              </w:rPr>
              <w:t>–</w:t>
            </w:r>
            <w:r w:rsidR="00552CA0">
              <w:rPr>
                <w:sz w:val="28"/>
                <w:szCs w:val="28"/>
              </w:rPr>
              <w:t>26 580,9</w:t>
            </w:r>
            <w:r w:rsidR="00616ED5">
              <w:rPr>
                <w:sz w:val="28"/>
                <w:szCs w:val="28"/>
              </w:rPr>
              <w:t xml:space="preserve"> </w:t>
            </w:r>
            <w:r w:rsidR="00616ED5" w:rsidRPr="006D0600">
              <w:rPr>
                <w:sz w:val="28"/>
                <w:szCs w:val="28"/>
              </w:rPr>
              <w:t>тыс. рублей;</w:t>
            </w:r>
          </w:p>
          <w:p w:rsidR="00616ED5" w:rsidRDefault="00FA3B79" w:rsidP="0083463C">
            <w:pPr>
              <w:spacing w:after="0" w:line="276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16ED5">
              <w:rPr>
                <w:sz w:val="28"/>
                <w:szCs w:val="28"/>
              </w:rPr>
              <w:t>202</w:t>
            </w:r>
            <w:r w:rsidR="00801883">
              <w:rPr>
                <w:sz w:val="28"/>
                <w:szCs w:val="28"/>
              </w:rPr>
              <w:t>5</w:t>
            </w:r>
            <w:r w:rsidR="00616ED5">
              <w:rPr>
                <w:sz w:val="28"/>
                <w:szCs w:val="28"/>
              </w:rPr>
              <w:t xml:space="preserve"> год </w:t>
            </w:r>
            <w:r w:rsidR="007F74E6">
              <w:rPr>
                <w:sz w:val="28"/>
                <w:szCs w:val="28"/>
              </w:rPr>
              <w:t>–</w:t>
            </w:r>
            <w:r w:rsidR="00616ED5">
              <w:rPr>
                <w:sz w:val="28"/>
                <w:szCs w:val="28"/>
              </w:rPr>
              <w:t xml:space="preserve"> </w:t>
            </w:r>
            <w:r w:rsidR="00552CA0">
              <w:rPr>
                <w:sz w:val="28"/>
                <w:szCs w:val="28"/>
              </w:rPr>
              <w:t>21 264,8</w:t>
            </w:r>
            <w:r w:rsidR="00616ED5">
              <w:rPr>
                <w:sz w:val="28"/>
                <w:szCs w:val="28"/>
              </w:rPr>
              <w:t xml:space="preserve"> тыс. рублей;</w:t>
            </w:r>
          </w:p>
          <w:p w:rsidR="00203A0B" w:rsidRPr="00617367" w:rsidRDefault="00203A0B" w:rsidP="0083463C">
            <w:pPr>
              <w:spacing w:after="0" w:line="276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202</w:t>
            </w:r>
            <w:r w:rsidR="0080188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 </w:t>
            </w:r>
            <w:r w:rsidR="007F74E6">
              <w:rPr>
                <w:sz w:val="28"/>
                <w:szCs w:val="28"/>
              </w:rPr>
              <w:t>–</w:t>
            </w:r>
            <w:r w:rsidR="00A96B39">
              <w:rPr>
                <w:sz w:val="28"/>
                <w:szCs w:val="28"/>
              </w:rPr>
              <w:t xml:space="preserve"> </w:t>
            </w:r>
            <w:r w:rsidR="00552CA0">
              <w:rPr>
                <w:sz w:val="28"/>
                <w:szCs w:val="28"/>
              </w:rPr>
              <w:t>21 264,8</w:t>
            </w:r>
            <w:r w:rsidR="00A96B39">
              <w:rPr>
                <w:sz w:val="28"/>
                <w:szCs w:val="28"/>
              </w:rPr>
              <w:t xml:space="preserve"> тыс. рублей;</w:t>
            </w:r>
          </w:p>
          <w:p w:rsidR="00616ED5" w:rsidRPr="00617367" w:rsidRDefault="00616ED5" w:rsidP="00616ED5">
            <w:pPr>
              <w:numPr>
                <w:ilvl w:val="0"/>
                <w:numId w:val="2"/>
              </w:num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 w:rsidRPr="00617367">
              <w:rPr>
                <w:sz w:val="28"/>
                <w:szCs w:val="28"/>
              </w:rPr>
              <w:t>расчет и предоставление дотаций сельским поселениям за счет субвенций, полученной бюджетом муниципального района для осуществления государственных полномочий по расчету и предоставлению дотаций бюджетам сельских поселений за счет средств областного бюджета в сумме</w:t>
            </w:r>
            <w:r>
              <w:rPr>
                <w:sz w:val="28"/>
                <w:szCs w:val="28"/>
              </w:rPr>
              <w:t>:</w:t>
            </w:r>
          </w:p>
          <w:p w:rsidR="0046031F" w:rsidRDefault="0046031F" w:rsidP="0046031F">
            <w:pPr>
              <w:spacing w:after="0" w:line="276" w:lineRule="auto"/>
              <w:ind w:right="6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6D060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6D0600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="00552CA0">
              <w:rPr>
                <w:sz w:val="28"/>
                <w:szCs w:val="28"/>
              </w:rPr>
              <w:t xml:space="preserve"> 1 838,6</w:t>
            </w:r>
            <w:r>
              <w:rPr>
                <w:sz w:val="28"/>
                <w:szCs w:val="28"/>
              </w:rPr>
              <w:t xml:space="preserve"> </w:t>
            </w:r>
            <w:r w:rsidRPr="006D0600">
              <w:rPr>
                <w:sz w:val="28"/>
                <w:szCs w:val="28"/>
              </w:rPr>
              <w:t>тыс. рублей;</w:t>
            </w:r>
          </w:p>
          <w:p w:rsidR="0046031F" w:rsidRDefault="00552CA0" w:rsidP="0046031F">
            <w:pPr>
              <w:spacing w:after="0" w:line="276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2025 год – 1 470,8</w:t>
            </w:r>
            <w:r w:rsidR="0046031F">
              <w:rPr>
                <w:sz w:val="28"/>
                <w:szCs w:val="28"/>
              </w:rPr>
              <w:t xml:space="preserve"> тыс. рублей;</w:t>
            </w:r>
          </w:p>
          <w:p w:rsidR="007D2148" w:rsidRPr="00617367" w:rsidRDefault="00552CA0" w:rsidP="0046031F">
            <w:pPr>
              <w:spacing w:after="5" w:line="268" w:lineRule="auto"/>
              <w:ind w:right="29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2026 год – 1 470,8</w:t>
            </w:r>
            <w:bookmarkStart w:id="0" w:name="_GoBack"/>
            <w:bookmarkEnd w:id="0"/>
            <w:r w:rsidR="0046031F">
              <w:rPr>
                <w:sz w:val="28"/>
                <w:szCs w:val="28"/>
              </w:rPr>
              <w:t xml:space="preserve"> тыс. рублей</w:t>
            </w:r>
            <w:r w:rsidR="00A96B39">
              <w:rPr>
                <w:sz w:val="28"/>
                <w:szCs w:val="28"/>
              </w:rPr>
              <w:t>.</w:t>
            </w:r>
          </w:p>
        </w:tc>
      </w:tr>
      <w:tr w:rsidR="00616ED5" w:rsidRPr="00617367" w:rsidTr="0083463C">
        <w:tc>
          <w:tcPr>
            <w:tcW w:w="5097" w:type="dxa"/>
          </w:tcPr>
          <w:p w:rsidR="00616ED5" w:rsidRPr="00617367" w:rsidRDefault="00616ED5" w:rsidP="0083463C">
            <w:pPr>
              <w:spacing w:after="5" w:line="268" w:lineRule="auto"/>
              <w:ind w:right="295" w:firstLine="0"/>
              <w:jc w:val="left"/>
              <w:rPr>
                <w:b/>
                <w:sz w:val="28"/>
                <w:szCs w:val="28"/>
              </w:rPr>
            </w:pPr>
            <w:r w:rsidRPr="00617367">
              <w:rPr>
                <w:b/>
                <w:sz w:val="28"/>
                <w:szCs w:val="28"/>
              </w:rPr>
              <w:lastRenderedPageBreak/>
              <w:t>Ожидаемые результаты реализации Программы и показатели социально-экономической эффективности:</w:t>
            </w:r>
          </w:p>
        </w:tc>
        <w:tc>
          <w:tcPr>
            <w:tcW w:w="5098" w:type="dxa"/>
          </w:tcPr>
          <w:p w:rsidR="00616ED5" w:rsidRPr="00617367" w:rsidRDefault="00616ED5" w:rsidP="0083463C">
            <w:pPr>
              <w:spacing w:after="0" w:line="278" w:lineRule="auto"/>
              <w:ind w:right="133" w:firstLine="0"/>
              <w:rPr>
                <w:sz w:val="28"/>
                <w:szCs w:val="28"/>
              </w:rPr>
            </w:pPr>
            <w:r w:rsidRPr="00617367">
              <w:rPr>
                <w:sz w:val="28"/>
                <w:szCs w:val="28"/>
              </w:rPr>
              <w:t>1) сокращение величины разрыва в уровне расчетной</w:t>
            </w:r>
            <w:r w:rsidRPr="00617367">
              <w:rPr>
                <w:b/>
                <w:sz w:val="28"/>
                <w:szCs w:val="28"/>
              </w:rPr>
              <w:t xml:space="preserve"> </w:t>
            </w:r>
            <w:r w:rsidRPr="00617367">
              <w:rPr>
                <w:sz w:val="28"/>
                <w:szCs w:val="28"/>
              </w:rPr>
              <w:t>бюджетной обеспеченности муниципальных образований Катав-Ивановского муниципального района, (раз);</w:t>
            </w:r>
            <w:r w:rsidRPr="00617367">
              <w:rPr>
                <w:sz w:val="28"/>
                <w:szCs w:val="28"/>
              </w:rPr>
              <w:tab/>
              <w:t xml:space="preserve"> </w:t>
            </w:r>
          </w:p>
          <w:p w:rsidR="00616ED5" w:rsidRPr="00617367" w:rsidRDefault="00616ED5" w:rsidP="00694012">
            <w:pPr>
              <w:spacing w:after="0" w:line="276" w:lineRule="auto"/>
              <w:ind w:right="66" w:firstLine="0"/>
              <w:rPr>
                <w:sz w:val="28"/>
                <w:szCs w:val="28"/>
              </w:rPr>
            </w:pPr>
            <w:r w:rsidRPr="00617367">
              <w:rPr>
                <w:sz w:val="28"/>
                <w:szCs w:val="28"/>
              </w:rPr>
              <w:t>2)</w:t>
            </w:r>
            <w:r w:rsidR="00694012">
              <w:rPr>
                <w:sz w:val="28"/>
                <w:szCs w:val="28"/>
              </w:rPr>
              <w:t xml:space="preserve"> </w:t>
            </w:r>
            <w:r w:rsidRPr="00617367">
              <w:rPr>
                <w:sz w:val="28"/>
                <w:szCs w:val="28"/>
              </w:rPr>
              <w:t>обеспечение прозрачности процедуры выравнивания бюджетной обеспеченности муниципальных образований Катав-Ивановского муниципального района, (наличие методик).</w:t>
            </w:r>
          </w:p>
        </w:tc>
      </w:tr>
    </w:tbl>
    <w:p w:rsidR="00626734" w:rsidRDefault="00626734" w:rsidP="00694012">
      <w:pPr>
        <w:ind w:firstLine="0"/>
      </w:pPr>
    </w:p>
    <w:sectPr w:rsidR="00626734" w:rsidSect="00FA3B7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77095"/>
    <w:multiLevelType w:val="hybridMultilevel"/>
    <w:tmpl w:val="BE844758"/>
    <w:lvl w:ilvl="0" w:tplc="60CE31A6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F9B410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F1A6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A2C82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D0A32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5BAA2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0B65B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A4B653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13C17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760EB6"/>
    <w:multiLevelType w:val="hybridMultilevel"/>
    <w:tmpl w:val="11CE595A"/>
    <w:lvl w:ilvl="0" w:tplc="6CDA893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E770396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93F6D5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0504BEF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F28A578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24E42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390C6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B438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90EACC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ED5"/>
    <w:rsid w:val="001F187B"/>
    <w:rsid w:val="00203A0B"/>
    <w:rsid w:val="00251B9F"/>
    <w:rsid w:val="003872A7"/>
    <w:rsid w:val="0046031F"/>
    <w:rsid w:val="004D6EE2"/>
    <w:rsid w:val="00552CA0"/>
    <w:rsid w:val="00616ED5"/>
    <w:rsid w:val="00626734"/>
    <w:rsid w:val="00694012"/>
    <w:rsid w:val="006E2003"/>
    <w:rsid w:val="0070318A"/>
    <w:rsid w:val="007D2148"/>
    <w:rsid w:val="007F74E6"/>
    <w:rsid w:val="00801883"/>
    <w:rsid w:val="00A30CA9"/>
    <w:rsid w:val="00A96B39"/>
    <w:rsid w:val="00C0132F"/>
    <w:rsid w:val="00F87234"/>
    <w:rsid w:val="00FA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24605-7DB6-487A-AAC5-CAE576A9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ED5"/>
    <w:pPr>
      <w:spacing w:after="14" w:line="267" w:lineRule="auto"/>
      <w:ind w:firstLine="710"/>
      <w:jc w:val="both"/>
    </w:pPr>
    <w:rPr>
      <w:rFonts w:ascii="Times New Roman" w:eastAsia="Times New Roman" w:hAnsi="Times New Roman" w:cs="Times New Roman"/>
      <w:color w:val="000000"/>
      <w:sz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6ED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3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3B79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казначейского отдела Воронова Ирина Сергеевна</dc:creator>
  <cp:keywords/>
  <dc:description/>
  <cp:lastModifiedBy>Бюджетный отдел 4 Синчикова Снежана Владимировна</cp:lastModifiedBy>
  <cp:revision>21</cp:revision>
  <cp:lastPrinted>2021-11-11T04:10:00Z</cp:lastPrinted>
  <dcterms:created xsi:type="dcterms:W3CDTF">2021-11-11T04:04:00Z</dcterms:created>
  <dcterms:modified xsi:type="dcterms:W3CDTF">2023-11-17T08:02:00Z</dcterms:modified>
</cp:coreProperties>
</file>